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FF9C8" w14:textId="77777777" w:rsidR="00A93A16" w:rsidRDefault="00026C5B">
      <w:pPr>
        <w:spacing w:line="276" w:lineRule="auto"/>
        <w:jc w:val="both"/>
        <w:rPr>
          <w:rFonts w:cstheme="minorHAnsi"/>
          <w:b/>
          <w:bCs/>
          <w:sz w:val="28"/>
          <w:szCs w:val="28"/>
        </w:rPr>
      </w:pPr>
      <w:r>
        <w:rPr>
          <w:rFonts w:cstheme="minorHAnsi"/>
          <w:b/>
          <w:bCs/>
          <w:sz w:val="28"/>
          <w:szCs w:val="28"/>
        </w:rPr>
        <w:t xml:space="preserve">SCHEDA PRODOTTO INTEGRATO </w:t>
      </w:r>
    </w:p>
    <w:p w14:paraId="4C2E52F5" w14:textId="77777777" w:rsidR="00A93A16" w:rsidRDefault="00026C5B">
      <w:pPr>
        <w:spacing w:line="276" w:lineRule="auto"/>
        <w:jc w:val="both"/>
        <w:rPr>
          <w:rFonts w:ascii="Calibri" w:eastAsia="Calibri" w:hAnsi="Calibri" w:cstheme="minorHAnsi"/>
          <w:b/>
          <w:bCs/>
          <w:sz w:val="28"/>
          <w:szCs w:val="28"/>
        </w:rPr>
      </w:pPr>
      <w:r>
        <w:rPr>
          <w:rFonts w:eastAsia="Calibri" w:cstheme="minorHAnsi"/>
          <w:b/>
          <w:bCs/>
          <w:sz w:val="28"/>
          <w:szCs w:val="28"/>
        </w:rPr>
        <w:t>INNOVATION COMPANY</w:t>
      </w:r>
    </w:p>
    <w:p w14:paraId="28317106" w14:textId="77777777" w:rsidR="00A93A16" w:rsidRDefault="00026C5B">
      <w:pPr>
        <w:spacing w:line="276" w:lineRule="auto"/>
        <w:jc w:val="both"/>
        <w:rPr>
          <w:rFonts w:cstheme="minorHAnsi"/>
          <w:b/>
          <w:bCs/>
          <w:sz w:val="24"/>
          <w:szCs w:val="24"/>
        </w:rPr>
      </w:pPr>
      <w:r>
        <w:rPr>
          <w:rFonts w:cstheme="minorHAnsi"/>
          <w:b/>
          <w:bCs/>
          <w:sz w:val="24"/>
          <w:szCs w:val="24"/>
        </w:rPr>
        <w:t xml:space="preserve">Project Manager: </w:t>
      </w:r>
      <w:r>
        <w:rPr>
          <w:rFonts w:eastAsia="Calibri" w:cstheme="minorHAnsi"/>
          <w:b/>
          <w:bCs/>
          <w:sz w:val="24"/>
          <w:szCs w:val="24"/>
        </w:rPr>
        <w:t>Giacomo Morelli</w:t>
      </w:r>
    </w:p>
    <w:p w14:paraId="0BC9BBDD" w14:textId="77777777" w:rsidR="00A93A16" w:rsidRDefault="00026C5B">
      <w:pPr>
        <w:spacing w:line="276" w:lineRule="auto"/>
        <w:jc w:val="both"/>
        <w:rPr>
          <w:rFonts w:cstheme="minorHAnsi"/>
          <w:sz w:val="24"/>
          <w:szCs w:val="24"/>
        </w:rPr>
      </w:pPr>
      <w:r>
        <w:rPr>
          <w:rFonts w:cstheme="minorHAnsi"/>
          <w:sz w:val="24"/>
          <w:szCs w:val="24"/>
        </w:rPr>
        <w:t xml:space="preserve">Responsabile della gestione del </w:t>
      </w:r>
      <w:r>
        <w:rPr>
          <w:rStyle w:val="Enfasigrassetto"/>
          <w:rFonts w:cstheme="minorHAnsi"/>
          <w:b w:val="0"/>
          <w:bCs w:val="0"/>
          <w:sz w:val="24"/>
          <w:szCs w:val="24"/>
        </w:rPr>
        <w:t xml:space="preserve">progetto </w:t>
      </w:r>
      <w:r>
        <w:rPr>
          <w:rFonts w:cstheme="minorHAnsi"/>
          <w:sz w:val="24"/>
          <w:szCs w:val="24"/>
        </w:rPr>
        <w:t xml:space="preserve">“prodotto integrato” rispettando </w:t>
      </w:r>
      <w:r>
        <w:rPr>
          <w:rStyle w:val="Enfasigrassetto"/>
          <w:rFonts w:cstheme="minorHAnsi"/>
          <w:b w:val="0"/>
          <w:bCs w:val="0"/>
          <w:sz w:val="24"/>
          <w:szCs w:val="24"/>
        </w:rPr>
        <w:t xml:space="preserve">scadenze </w:t>
      </w:r>
      <w:r>
        <w:rPr>
          <w:rFonts w:cstheme="minorHAnsi"/>
          <w:sz w:val="24"/>
          <w:szCs w:val="24"/>
        </w:rPr>
        <w:t xml:space="preserve">ed eventuale </w:t>
      </w:r>
      <w:r>
        <w:rPr>
          <w:rStyle w:val="Enfasigrassetto"/>
          <w:rFonts w:cstheme="minorHAnsi"/>
          <w:b w:val="0"/>
          <w:bCs w:val="0"/>
          <w:sz w:val="24"/>
          <w:szCs w:val="24"/>
        </w:rPr>
        <w:t>budget</w:t>
      </w:r>
      <w:r>
        <w:rPr>
          <w:rFonts w:cstheme="minorHAnsi"/>
          <w:b/>
          <w:bCs/>
          <w:sz w:val="24"/>
          <w:szCs w:val="24"/>
        </w:rPr>
        <w:t>.</w:t>
      </w:r>
      <w:r>
        <w:rPr>
          <w:rFonts w:cstheme="minorHAnsi"/>
          <w:sz w:val="24"/>
          <w:szCs w:val="24"/>
        </w:rPr>
        <w:t xml:space="preserve"> Il Project Manager pianifica il progetto, lo coordina e ne monitora l'andamento in modo da </w:t>
      </w:r>
      <w:r>
        <w:rPr>
          <w:rStyle w:val="Enfasigrassetto"/>
          <w:rFonts w:cstheme="minorHAnsi"/>
          <w:b w:val="0"/>
          <w:bCs w:val="0"/>
          <w:sz w:val="24"/>
          <w:szCs w:val="24"/>
        </w:rPr>
        <w:t>raggiungere gli obiettivi</w:t>
      </w:r>
      <w:r>
        <w:rPr>
          <w:rStyle w:val="Enfasigrassetto"/>
          <w:rFonts w:cstheme="minorHAnsi"/>
          <w:sz w:val="24"/>
          <w:szCs w:val="24"/>
        </w:rPr>
        <w:t xml:space="preserve"> </w:t>
      </w:r>
      <w:r>
        <w:rPr>
          <w:rFonts w:cstheme="minorHAnsi"/>
          <w:sz w:val="24"/>
          <w:szCs w:val="24"/>
        </w:rPr>
        <w:t>prefissati, fungendo da punto di contatto tra la direzione e tutte le parti coinvolte nella sua realizzazione (gruppo co-progettazione)</w:t>
      </w:r>
    </w:p>
    <w:tbl>
      <w:tblPr>
        <w:tblStyle w:val="Grigliatabella"/>
        <w:tblW w:w="9628" w:type="dxa"/>
        <w:tblLayout w:type="fixed"/>
        <w:tblLook w:val="04A0" w:firstRow="1" w:lastRow="0" w:firstColumn="1" w:lastColumn="0" w:noHBand="0" w:noVBand="1"/>
      </w:tblPr>
      <w:tblGrid>
        <w:gridCol w:w="2665"/>
        <w:gridCol w:w="6963"/>
      </w:tblGrid>
      <w:tr w:rsidR="00A93A16" w:rsidRPr="00517405" w14:paraId="54AD7501" w14:textId="77777777" w:rsidTr="00A263A5">
        <w:tc>
          <w:tcPr>
            <w:tcW w:w="2665" w:type="dxa"/>
          </w:tcPr>
          <w:p w14:paraId="5538C81A" w14:textId="77777777" w:rsidR="00A93A16" w:rsidRPr="00517405" w:rsidRDefault="00026C5B">
            <w:pPr>
              <w:widowControl w:val="0"/>
              <w:spacing w:after="0" w:line="240" w:lineRule="auto"/>
              <w:rPr>
                <w:rFonts w:cstheme="minorHAnsi"/>
                <w:b/>
                <w:bCs/>
                <w:sz w:val="24"/>
                <w:szCs w:val="24"/>
              </w:rPr>
            </w:pPr>
            <w:r w:rsidRPr="00517405">
              <w:rPr>
                <w:rFonts w:eastAsia="Calibri" w:cstheme="minorHAnsi"/>
                <w:b/>
                <w:bCs/>
                <w:sz w:val="24"/>
                <w:szCs w:val="24"/>
              </w:rPr>
              <w:t>CONCEPT</w:t>
            </w:r>
          </w:p>
        </w:tc>
        <w:tc>
          <w:tcPr>
            <w:tcW w:w="6963" w:type="dxa"/>
          </w:tcPr>
          <w:p w14:paraId="7E617DD6" w14:textId="77777777" w:rsidR="00A93A16" w:rsidRPr="00517405" w:rsidRDefault="00026C5B">
            <w:pPr>
              <w:widowControl w:val="0"/>
              <w:rPr>
                <w:rFonts w:cstheme="minorHAnsi"/>
                <w:sz w:val="24"/>
                <w:szCs w:val="24"/>
              </w:rPr>
            </w:pPr>
            <w:r w:rsidRPr="00517405">
              <w:rPr>
                <w:rFonts w:eastAsia="Calibri" w:cstheme="minorHAnsi"/>
                <w:sz w:val="24"/>
                <w:szCs w:val="24"/>
              </w:rPr>
              <w:t xml:space="preserve">Descrizione/individuazione brand: </w:t>
            </w:r>
          </w:p>
          <w:p w14:paraId="7D256643" w14:textId="77777777" w:rsidR="00A93A16" w:rsidRPr="00517405" w:rsidRDefault="00026C5B">
            <w:pPr>
              <w:widowControl w:val="0"/>
              <w:rPr>
                <w:rFonts w:cstheme="minorHAnsi"/>
                <w:b/>
                <w:bCs/>
                <w:i/>
                <w:iCs/>
                <w:sz w:val="24"/>
                <w:szCs w:val="24"/>
              </w:rPr>
            </w:pPr>
            <w:r w:rsidRPr="00517405">
              <w:rPr>
                <w:rFonts w:eastAsia="Calibri" w:cstheme="minorHAnsi"/>
                <w:b/>
                <w:bCs/>
                <w:i/>
                <w:iCs/>
                <w:sz w:val="24"/>
                <w:szCs w:val="24"/>
              </w:rPr>
              <w:t>INNOVATION COMPANY</w:t>
            </w:r>
          </w:p>
          <w:p w14:paraId="1ED10B5B" w14:textId="77777777" w:rsidR="00A93A16" w:rsidRPr="00517405" w:rsidRDefault="00026C5B">
            <w:pPr>
              <w:widowControl w:val="0"/>
              <w:rPr>
                <w:rFonts w:cstheme="minorHAnsi"/>
                <w:b/>
                <w:bCs/>
                <w:i/>
                <w:iCs/>
                <w:sz w:val="24"/>
                <w:szCs w:val="24"/>
              </w:rPr>
            </w:pPr>
            <w:r w:rsidRPr="00517405">
              <w:rPr>
                <w:rFonts w:eastAsia="Calibri" w:cstheme="minorHAnsi"/>
                <w:b/>
                <w:bCs/>
                <w:i/>
                <w:iCs/>
                <w:sz w:val="24"/>
                <w:szCs w:val="24"/>
              </w:rPr>
              <w:t>Per le aziende che guardano oltre</w:t>
            </w:r>
          </w:p>
        </w:tc>
      </w:tr>
      <w:tr w:rsidR="00A93A16" w:rsidRPr="00517405" w14:paraId="35DADE8E" w14:textId="77777777" w:rsidTr="00A263A5">
        <w:tc>
          <w:tcPr>
            <w:tcW w:w="2665" w:type="dxa"/>
          </w:tcPr>
          <w:p w14:paraId="1D6E8420" w14:textId="77777777" w:rsidR="00A93A16" w:rsidRPr="00517405" w:rsidRDefault="00026C5B">
            <w:pPr>
              <w:widowControl w:val="0"/>
              <w:spacing w:after="0" w:line="240" w:lineRule="auto"/>
              <w:rPr>
                <w:rFonts w:cstheme="minorHAnsi"/>
                <w:b/>
                <w:bCs/>
                <w:sz w:val="24"/>
                <w:szCs w:val="24"/>
              </w:rPr>
            </w:pPr>
            <w:r w:rsidRPr="00517405">
              <w:rPr>
                <w:rFonts w:eastAsia="Calibri" w:cstheme="minorHAnsi"/>
                <w:b/>
                <w:bCs/>
                <w:sz w:val="24"/>
                <w:szCs w:val="24"/>
              </w:rPr>
              <w:t>ASPETTATIVA GENERATA</w:t>
            </w:r>
          </w:p>
        </w:tc>
        <w:tc>
          <w:tcPr>
            <w:tcW w:w="6963" w:type="dxa"/>
          </w:tcPr>
          <w:p w14:paraId="33CF9485" w14:textId="77777777" w:rsidR="00A93A16" w:rsidRPr="00517405" w:rsidRDefault="00026C5B">
            <w:pPr>
              <w:widowControl w:val="0"/>
              <w:rPr>
                <w:rFonts w:cstheme="minorHAnsi"/>
                <w:b/>
                <w:bCs/>
                <w:sz w:val="24"/>
                <w:szCs w:val="24"/>
              </w:rPr>
            </w:pPr>
            <w:r w:rsidRPr="00517405">
              <w:rPr>
                <w:rFonts w:eastAsia="Calibri" w:cstheme="minorHAnsi"/>
                <w:b/>
                <w:bCs/>
                <w:sz w:val="24"/>
                <w:szCs w:val="24"/>
              </w:rPr>
              <w:t>Le “aziende innovative”, cioè quelle aziende che fanno dell’innovazione di prodotto, di processo e di mercati, una mission, presentano i seguenti bisogni:</w:t>
            </w:r>
          </w:p>
          <w:p w14:paraId="3D818470" w14:textId="77777777" w:rsidR="00A93A16" w:rsidRPr="00517405" w:rsidRDefault="00026C5B">
            <w:pPr>
              <w:widowControl w:val="0"/>
              <w:numPr>
                <w:ilvl w:val="1"/>
                <w:numId w:val="1"/>
              </w:numPr>
              <w:rPr>
                <w:rFonts w:eastAsia="Calibri" w:cstheme="minorHAnsi"/>
                <w:sz w:val="24"/>
                <w:szCs w:val="24"/>
              </w:rPr>
            </w:pPr>
            <w:r w:rsidRPr="00517405">
              <w:rPr>
                <w:rFonts w:eastAsia="Calibri" w:cstheme="minorHAnsi"/>
                <w:sz w:val="24"/>
                <w:szCs w:val="24"/>
              </w:rPr>
              <w:t xml:space="preserve">valutazione sulle eventuali modifiche della natura giuridica </w:t>
            </w:r>
          </w:p>
          <w:p w14:paraId="2CC29986" w14:textId="77777777" w:rsidR="00A93A16" w:rsidRPr="00517405" w:rsidRDefault="00026C5B">
            <w:pPr>
              <w:widowControl w:val="0"/>
              <w:numPr>
                <w:ilvl w:val="1"/>
                <w:numId w:val="1"/>
              </w:numPr>
              <w:rPr>
                <w:rFonts w:eastAsia="Calibri" w:cstheme="minorHAnsi"/>
                <w:sz w:val="24"/>
                <w:szCs w:val="24"/>
              </w:rPr>
            </w:pPr>
            <w:r w:rsidRPr="00517405">
              <w:rPr>
                <w:rFonts w:eastAsia="Calibri" w:cstheme="minorHAnsi"/>
                <w:sz w:val="24"/>
                <w:szCs w:val="24"/>
              </w:rPr>
              <w:t>valutazione dell'impatto economico e finanziario conseguente al nuovo prodotto, servizio o mercato</w:t>
            </w:r>
          </w:p>
          <w:p w14:paraId="4088858B" w14:textId="77777777" w:rsidR="00A93A16" w:rsidRPr="00517405" w:rsidRDefault="00026C5B">
            <w:pPr>
              <w:widowControl w:val="0"/>
              <w:numPr>
                <w:ilvl w:val="1"/>
                <w:numId w:val="1"/>
              </w:numPr>
              <w:rPr>
                <w:rFonts w:eastAsia="Calibri" w:cstheme="minorHAnsi"/>
                <w:sz w:val="24"/>
                <w:szCs w:val="24"/>
              </w:rPr>
            </w:pPr>
            <w:r w:rsidRPr="00517405">
              <w:rPr>
                <w:rFonts w:eastAsia="Calibri" w:cstheme="minorHAnsi"/>
                <w:sz w:val="24"/>
                <w:szCs w:val="24"/>
              </w:rPr>
              <w:t>valutazione costante dell'andamento economico finanziario aziendale ed individuazione del ruolo preciso di ogni prodotto/servizio erogato</w:t>
            </w:r>
          </w:p>
          <w:p w14:paraId="5077F37F" w14:textId="77777777" w:rsidR="00A93A16" w:rsidRPr="00517405" w:rsidRDefault="00026C5B">
            <w:pPr>
              <w:widowControl w:val="0"/>
              <w:numPr>
                <w:ilvl w:val="1"/>
                <w:numId w:val="1"/>
              </w:numPr>
              <w:rPr>
                <w:rFonts w:eastAsia="Calibri" w:cstheme="minorHAnsi"/>
                <w:sz w:val="24"/>
                <w:szCs w:val="24"/>
              </w:rPr>
            </w:pPr>
            <w:r w:rsidRPr="00517405">
              <w:rPr>
                <w:rFonts w:eastAsia="Calibri" w:cstheme="minorHAnsi"/>
                <w:sz w:val="24"/>
                <w:szCs w:val="24"/>
              </w:rPr>
              <w:t>valutazione della marginalità del nuovo prodotto o servizio</w:t>
            </w:r>
          </w:p>
          <w:p w14:paraId="24C52C59" w14:textId="77777777" w:rsidR="00A93A16" w:rsidRPr="00517405" w:rsidRDefault="00026C5B">
            <w:pPr>
              <w:widowControl w:val="0"/>
              <w:numPr>
                <w:ilvl w:val="1"/>
                <w:numId w:val="1"/>
              </w:numPr>
              <w:rPr>
                <w:rFonts w:eastAsia="Calibri" w:cstheme="minorHAnsi"/>
                <w:sz w:val="24"/>
                <w:szCs w:val="24"/>
              </w:rPr>
            </w:pPr>
            <w:r w:rsidRPr="00517405">
              <w:rPr>
                <w:rFonts w:eastAsia="Calibri" w:cstheme="minorHAnsi"/>
                <w:sz w:val="24"/>
                <w:szCs w:val="24"/>
              </w:rPr>
              <w:t>elaborare un documento triennale da poter fornire ai vari interlocutori ( es banche) dove rappresentare il futuro andamento aziendale ( Business Plan)</w:t>
            </w:r>
          </w:p>
          <w:p w14:paraId="3B432AAC" w14:textId="77777777" w:rsidR="00A93A16" w:rsidRPr="00517405" w:rsidRDefault="00026C5B">
            <w:pPr>
              <w:widowControl w:val="0"/>
              <w:numPr>
                <w:ilvl w:val="1"/>
                <w:numId w:val="1"/>
              </w:numPr>
              <w:rPr>
                <w:rFonts w:eastAsia="Calibri" w:cstheme="minorHAnsi"/>
                <w:sz w:val="24"/>
                <w:szCs w:val="24"/>
              </w:rPr>
            </w:pPr>
            <w:r w:rsidRPr="00517405">
              <w:rPr>
                <w:rFonts w:eastAsia="Calibri" w:cstheme="minorHAnsi"/>
                <w:sz w:val="24"/>
                <w:szCs w:val="24"/>
              </w:rPr>
              <w:t>valutare il proprio posizionamento e offerta di valore sul Mercato</w:t>
            </w:r>
          </w:p>
          <w:p w14:paraId="1AC8E83F" w14:textId="77777777" w:rsidR="00A93A16" w:rsidRPr="00517405" w:rsidRDefault="00026C5B">
            <w:pPr>
              <w:widowControl w:val="0"/>
              <w:numPr>
                <w:ilvl w:val="1"/>
                <w:numId w:val="1"/>
              </w:numPr>
              <w:rPr>
                <w:rFonts w:eastAsia="Calibri" w:cstheme="minorHAnsi"/>
                <w:sz w:val="24"/>
                <w:szCs w:val="24"/>
              </w:rPr>
            </w:pPr>
            <w:r w:rsidRPr="00517405">
              <w:rPr>
                <w:rFonts w:eastAsia="Calibri" w:cstheme="minorHAnsi"/>
                <w:sz w:val="24"/>
                <w:szCs w:val="24"/>
              </w:rPr>
              <w:t>Valutazione soddisfazione dei clienti e individuazione nuovi bisogni</w:t>
            </w:r>
          </w:p>
          <w:p w14:paraId="2882719C" w14:textId="77777777" w:rsidR="00A93A16" w:rsidRPr="00517405" w:rsidRDefault="00026C5B">
            <w:pPr>
              <w:widowControl w:val="0"/>
              <w:numPr>
                <w:ilvl w:val="1"/>
                <w:numId w:val="1"/>
              </w:numPr>
              <w:rPr>
                <w:rFonts w:eastAsia="Calibri" w:cstheme="minorHAnsi"/>
                <w:sz w:val="24"/>
                <w:szCs w:val="24"/>
              </w:rPr>
            </w:pPr>
            <w:r w:rsidRPr="00517405">
              <w:rPr>
                <w:rFonts w:eastAsia="Calibri" w:cstheme="minorHAnsi"/>
                <w:sz w:val="24"/>
                <w:szCs w:val="24"/>
              </w:rPr>
              <w:t>valutazione nuovi mercati da penetrare (sia nuovi settori che nuovi Paesi)</w:t>
            </w:r>
          </w:p>
          <w:p w14:paraId="2F4D3468" w14:textId="77777777" w:rsidR="00A93A16" w:rsidRPr="00517405" w:rsidRDefault="00026C5B">
            <w:pPr>
              <w:widowControl w:val="0"/>
              <w:numPr>
                <w:ilvl w:val="1"/>
                <w:numId w:val="1"/>
              </w:numPr>
              <w:rPr>
                <w:rFonts w:eastAsia="Calibri" w:cstheme="minorHAnsi"/>
                <w:sz w:val="24"/>
                <w:szCs w:val="24"/>
              </w:rPr>
            </w:pPr>
            <w:r w:rsidRPr="00517405">
              <w:rPr>
                <w:rFonts w:eastAsia="Calibri" w:cstheme="minorHAnsi"/>
                <w:sz w:val="24"/>
                <w:szCs w:val="24"/>
              </w:rPr>
              <w:t>valutazione della concorrenza</w:t>
            </w:r>
          </w:p>
          <w:p w14:paraId="3FE03F3D" w14:textId="77777777" w:rsidR="00A93A16" w:rsidRPr="00517405" w:rsidRDefault="00026C5B">
            <w:pPr>
              <w:widowControl w:val="0"/>
              <w:numPr>
                <w:ilvl w:val="1"/>
                <w:numId w:val="1"/>
              </w:numPr>
              <w:rPr>
                <w:rFonts w:eastAsia="Calibri" w:cstheme="minorHAnsi"/>
                <w:sz w:val="24"/>
                <w:szCs w:val="24"/>
              </w:rPr>
            </w:pPr>
            <w:r w:rsidRPr="00517405">
              <w:rPr>
                <w:rFonts w:eastAsia="Calibri" w:cstheme="minorHAnsi"/>
                <w:sz w:val="24"/>
                <w:szCs w:val="24"/>
              </w:rPr>
              <w:t>valutazione nuovi canali di distribuzione di carattere digitale (e-commerce, shopping by Social Media, ecc.)</w:t>
            </w:r>
          </w:p>
          <w:p w14:paraId="18E6EF9D" w14:textId="77777777" w:rsidR="00A93A16" w:rsidRPr="00517405" w:rsidRDefault="00026C5B">
            <w:pPr>
              <w:widowControl w:val="0"/>
              <w:numPr>
                <w:ilvl w:val="1"/>
                <w:numId w:val="1"/>
              </w:numPr>
              <w:rPr>
                <w:rFonts w:eastAsia="Calibri" w:cstheme="minorHAnsi"/>
                <w:sz w:val="24"/>
                <w:szCs w:val="24"/>
              </w:rPr>
            </w:pPr>
            <w:r w:rsidRPr="00517405">
              <w:rPr>
                <w:rFonts w:eastAsia="Calibri" w:cstheme="minorHAnsi"/>
                <w:bCs/>
                <w:sz w:val="24"/>
                <w:szCs w:val="24"/>
                <w:lang w:eastAsia="it-IT"/>
              </w:rPr>
              <w:t>Sviluppo</w:t>
            </w:r>
            <w:r w:rsidRPr="00517405">
              <w:rPr>
                <w:rFonts w:eastAsia="Calibri" w:cstheme="minorHAnsi"/>
                <w:bCs/>
                <w:sz w:val="24"/>
                <w:szCs w:val="24"/>
              </w:rPr>
              <w:t xml:space="preserve"> di nuove strategie di comunicazione </w:t>
            </w:r>
            <w:r w:rsidRPr="00517405">
              <w:rPr>
                <w:rFonts w:eastAsia="Calibri" w:cstheme="minorHAnsi"/>
                <w:bCs/>
                <w:sz w:val="24"/>
                <w:szCs w:val="24"/>
              </w:rPr>
              <w:lastRenderedPageBreak/>
              <w:t>integrate Online e Off-line</w:t>
            </w:r>
          </w:p>
          <w:p w14:paraId="6E831573" w14:textId="77777777" w:rsidR="00A93A16" w:rsidRPr="00517405" w:rsidRDefault="00026C5B">
            <w:pPr>
              <w:widowControl w:val="0"/>
              <w:numPr>
                <w:ilvl w:val="1"/>
                <w:numId w:val="1"/>
              </w:numPr>
              <w:rPr>
                <w:rFonts w:cstheme="minorHAnsi"/>
                <w:sz w:val="24"/>
                <w:szCs w:val="24"/>
              </w:rPr>
            </w:pPr>
            <w:r w:rsidRPr="00517405">
              <w:rPr>
                <w:rFonts w:eastAsia="Calibri" w:cstheme="minorHAnsi"/>
                <w:bCs/>
                <w:sz w:val="24"/>
                <w:szCs w:val="24"/>
              </w:rPr>
              <w:t>finanziare il proprio sviluppo tramite strumenti agevolativi e/o strumenti bancari</w:t>
            </w:r>
          </w:p>
        </w:tc>
      </w:tr>
      <w:tr w:rsidR="00A93A16" w:rsidRPr="00517405" w14:paraId="18288EA3" w14:textId="77777777" w:rsidTr="00A263A5">
        <w:tc>
          <w:tcPr>
            <w:tcW w:w="2665" w:type="dxa"/>
          </w:tcPr>
          <w:p w14:paraId="2898B824" w14:textId="77777777" w:rsidR="00A93A16" w:rsidRPr="00517405" w:rsidRDefault="00026C5B">
            <w:pPr>
              <w:widowControl w:val="0"/>
              <w:spacing w:after="0" w:line="240" w:lineRule="auto"/>
              <w:rPr>
                <w:rFonts w:cstheme="minorHAnsi"/>
                <w:b/>
                <w:bCs/>
                <w:sz w:val="24"/>
                <w:szCs w:val="24"/>
              </w:rPr>
            </w:pPr>
            <w:r w:rsidRPr="00517405">
              <w:rPr>
                <w:rFonts w:eastAsia="Calibri" w:cstheme="minorHAnsi"/>
                <w:b/>
                <w:bCs/>
                <w:sz w:val="24"/>
                <w:szCs w:val="24"/>
              </w:rPr>
              <w:lastRenderedPageBreak/>
              <w:t>DESCRIZIONI COMPONENTI</w:t>
            </w:r>
          </w:p>
        </w:tc>
        <w:tc>
          <w:tcPr>
            <w:tcW w:w="6963" w:type="dxa"/>
          </w:tcPr>
          <w:p w14:paraId="05DD0CA8" w14:textId="77777777" w:rsidR="00A93A16" w:rsidRPr="00517405" w:rsidRDefault="00026C5B">
            <w:pPr>
              <w:widowControl w:val="0"/>
              <w:rPr>
                <w:rFonts w:eastAsia="Calibri" w:cstheme="minorHAnsi"/>
                <w:b/>
                <w:bCs/>
                <w:sz w:val="24"/>
                <w:szCs w:val="24"/>
              </w:rPr>
            </w:pPr>
            <w:r w:rsidRPr="00517405">
              <w:rPr>
                <w:rFonts w:eastAsia="Calibri" w:cstheme="minorHAnsi"/>
                <w:b/>
                <w:bCs/>
                <w:sz w:val="24"/>
                <w:szCs w:val="24"/>
              </w:rPr>
              <w:t xml:space="preserve">Componenti del prodotto integrato </w:t>
            </w:r>
          </w:p>
          <w:p w14:paraId="0C3B38C4" w14:textId="77777777" w:rsidR="00A93A16" w:rsidRPr="00517405" w:rsidRDefault="00A93A16">
            <w:pPr>
              <w:widowControl w:val="0"/>
              <w:rPr>
                <w:rFonts w:eastAsia="Calibri" w:cstheme="minorHAnsi"/>
                <w:b/>
                <w:bCs/>
                <w:sz w:val="24"/>
                <w:szCs w:val="24"/>
              </w:rPr>
            </w:pPr>
          </w:p>
          <w:p w14:paraId="56FD5F5D" w14:textId="77777777" w:rsidR="00A93A16" w:rsidRPr="00517405" w:rsidRDefault="00026C5B">
            <w:pPr>
              <w:widowControl w:val="0"/>
              <w:rPr>
                <w:rFonts w:eastAsia="Calibri" w:cstheme="minorHAnsi"/>
                <w:b/>
                <w:bCs/>
                <w:sz w:val="24"/>
                <w:szCs w:val="24"/>
              </w:rPr>
            </w:pPr>
            <w:r w:rsidRPr="00517405">
              <w:rPr>
                <w:rFonts w:eastAsia="Calibri" w:cstheme="minorHAnsi"/>
                <w:b/>
                <w:bCs/>
                <w:sz w:val="24"/>
                <w:szCs w:val="24"/>
              </w:rPr>
              <w:t>Al fine di:</w:t>
            </w:r>
          </w:p>
          <w:p w14:paraId="60F4E464" w14:textId="77777777" w:rsidR="003E71F8" w:rsidRPr="00517405" w:rsidRDefault="00026C5B" w:rsidP="00517405">
            <w:pPr>
              <w:widowControl w:val="0"/>
              <w:numPr>
                <w:ilvl w:val="1"/>
                <w:numId w:val="1"/>
              </w:numPr>
              <w:rPr>
                <w:rFonts w:eastAsia="Calibri" w:cstheme="minorHAnsi"/>
                <w:sz w:val="24"/>
                <w:szCs w:val="24"/>
              </w:rPr>
            </w:pPr>
            <w:r w:rsidRPr="00517405">
              <w:rPr>
                <w:rFonts w:eastAsia="Calibri" w:cstheme="minorHAnsi"/>
                <w:sz w:val="24"/>
                <w:szCs w:val="24"/>
              </w:rPr>
              <w:t>Ottimizzare le risorse economiche aziendali, valutare l'andamento aziendale e pianificare gli interventi di sviluppo</w:t>
            </w:r>
            <w:r w:rsidR="003E71F8" w:rsidRPr="00517405">
              <w:rPr>
                <w:rFonts w:eastAsia="Calibri" w:cstheme="minorHAnsi"/>
                <w:sz w:val="24"/>
                <w:szCs w:val="24"/>
              </w:rPr>
              <w:t>:</w:t>
            </w:r>
          </w:p>
          <w:p w14:paraId="631C7BF4" w14:textId="77777777" w:rsidR="003E71F8" w:rsidRPr="00517405" w:rsidRDefault="00026C5B" w:rsidP="003E71F8">
            <w:pPr>
              <w:widowControl w:val="0"/>
              <w:ind w:left="1440"/>
              <w:rPr>
                <w:rFonts w:eastAsia="Calibri" w:cstheme="minorHAnsi"/>
                <w:sz w:val="24"/>
                <w:szCs w:val="24"/>
              </w:rPr>
            </w:pPr>
            <w:r w:rsidRPr="00517405">
              <w:rPr>
                <w:rFonts w:eastAsia="Calibri" w:cstheme="minorHAnsi"/>
                <w:sz w:val="24"/>
                <w:szCs w:val="24"/>
              </w:rPr>
              <w:t xml:space="preserve">consulenza fiscale e tributaria con particolare riferimento all'analisi delle differenze fiscali prodotte dalle diverse forme giuridiche (da 500 a 2.500 euro) </w:t>
            </w:r>
          </w:p>
          <w:p w14:paraId="51405A69" w14:textId="2FB03EE8" w:rsidR="00A93A16" w:rsidRPr="00517405" w:rsidRDefault="00026C5B" w:rsidP="003E71F8">
            <w:pPr>
              <w:widowControl w:val="0"/>
              <w:ind w:left="1440"/>
              <w:rPr>
                <w:rFonts w:eastAsia="Calibri" w:cstheme="minorHAnsi"/>
                <w:sz w:val="24"/>
                <w:szCs w:val="24"/>
              </w:rPr>
            </w:pPr>
            <w:r w:rsidRPr="00517405">
              <w:rPr>
                <w:rFonts w:eastAsia="Calibri" w:cstheme="minorHAnsi"/>
                <w:sz w:val="24"/>
                <w:szCs w:val="24"/>
              </w:rPr>
              <w:t xml:space="preserve">controllo di gestione, </w:t>
            </w:r>
            <w:r w:rsidR="003E71F8" w:rsidRPr="00517405">
              <w:rPr>
                <w:rFonts w:eastAsia="Calibri" w:cstheme="minorHAnsi"/>
                <w:sz w:val="24"/>
                <w:szCs w:val="24"/>
              </w:rPr>
              <w:t xml:space="preserve">impostazione del </w:t>
            </w:r>
            <w:r w:rsidRPr="00517405">
              <w:rPr>
                <w:rFonts w:eastAsia="Calibri" w:cstheme="minorHAnsi"/>
                <w:sz w:val="24"/>
                <w:szCs w:val="24"/>
              </w:rPr>
              <w:t>budget economico, patrimoniale e rendiconto finanziario (da 2.500 euro – a 12.000 euro);</w:t>
            </w:r>
          </w:p>
          <w:p w14:paraId="44F7560F" w14:textId="77777777" w:rsidR="003E71F8" w:rsidRPr="00517405" w:rsidRDefault="00026C5B" w:rsidP="00517405">
            <w:pPr>
              <w:widowControl w:val="0"/>
              <w:numPr>
                <w:ilvl w:val="1"/>
                <w:numId w:val="1"/>
              </w:numPr>
              <w:rPr>
                <w:rFonts w:eastAsia="Calibri" w:cstheme="minorHAnsi"/>
                <w:sz w:val="24"/>
                <w:szCs w:val="24"/>
              </w:rPr>
            </w:pPr>
            <w:r w:rsidRPr="00517405">
              <w:rPr>
                <w:rFonts w:eastAsia="Calibri" w:cstheme="minorHAnsi"/>
                <w:sz w:val="24"/>
                <w:szCs w:val="24"/>
              </w:rPr>
              <w:t>Determinare la marginalità del prodotto/ servizio con conseguente listino prezzi, e analizzare i flussi finanziari aziendali in modo sistematico (mensilmente / trimestralmente)</w:t>
            </w:r>
            <w:r w:rsidR="003E71F8" w:rsidRPr="00517405">
              <w:rPr>
                <w:rFonts w:eastAsia="Calibri" w:cstheme="minorHAnsi"/>
                <w:sz w:val="24"/>
                <w:szCs w:val="24"/>
              </w:rPr>
              <w:t>:</w:t>
            </w:r>
          </w:p>
          <w:p w14:paraId="2CD95001" w14:textId="64CB6671" w:rsidR="00A93A16" w:rsidRPr="00517405" w:rsidRDefault="003E71F8" w:rsidP="003E71F8">
            <w:pPr>
              <w:widowControl w:val="0"/>
              <w:ind w:left="1440"/>
              <w:rPr>
                <w:rFonts w:eastAsia="Calibri" w:cstheme="minorHAnsi"/>
                <w:sz w:val="24"/>
                <w:szCs w:val="24"/>
              </w:rPr>
            </w:pPr>
            <w:r w:rsidRPr="00517405">
              <w:rPr>
                <w:rFonts w:eastAsia="Calibri" w:cstheme="minorHAnsi"/>
                <w:sz w:val="24"/>
                <w:szCs w:val="24"/>
              </w:rPr>
              <w:t xml:space="preserve">implementazione </w:t>
            </w:r>
            <w:r w:rsidR="00026C5B" w:rsidRPr="00517405">
              <w:rPr>
                <w:rFonts w:eastAsia="Calibri" w:cstheme="minorHAnsi"/>
                <w:sz w:val="24"/>
                <w:szCs w:val="24"/>
              </w:rPr>
              <w:t>di un sistema di contabilità industriale (da 2.500 euro – a 12.000 euro)</w:t>
            </w:r>
          </w:p>
          <w:p w14:paraId="11CD739B" w14:textId="77777777" w:rsidR="003E71F8" w:rsidRPr="00517405" w:rsidRDefault="00026C5B" w:rsidP="00517405">
            <w:pPr>
              <w:widowControl w:val="0"/>
              <w:numPr>
                <w:ilvl w:val="1"/>
                <w:numId w:val="1"/>
              </w:numPr>
              <w:rPr>
                <w:rFonts w:eastAsia="Calibri" w:cstheme="minorHAnsi"/>
                <w:sz w:val="24"/>
                <w:szCs w:val="24"/>
              </w:rPr>
            </w:pPr>
            <w:r w:rsidRPr="00517405">
              <w:rPr>
                <w:rFonts w:eastAsia="Calibri" w:cstheme="minorHAnsi"/>
                <w:sz w:val="24"/>
                <w:szCs w:val="24"/>
              </w:rPr>
              <w:t>Offrire ai vari interlocutori un documento che analizzi l'azienda nel suo divenire e il relativo progetto di sviluppo</w:t>
            </w:r>
            <w:r w:rsidR="003E71F8" w:rsidRPr="00517405">
              <w:rPr>
                <w:rFonts w:eastAsia="Calibri" w:cstheme="minorHAnsi"/>
                <w:sz w:val="24"/>
                <w:szCs w:val="24"/>
              </w:rPr>
              <w:t>:</w:t>
            </w:r>
          </w:p>
          <w:p w14:paraId="27DEF262" w14:textId="0D325941" w:rsidR="00A93A16" w:rsidRPr="00517405" w:rsidRDefault="00026C5B" w:rsidP="003E71F8">
            <w:pPr>
              <w:widowControl w:val="0"/>
              <w:ind w:left="1440"/>
              <w:rPr>
                <w:rFonts w:eastAsia="Calibri" w:cstheme="minorHAnsi"/>
                <w:sz w:val="24"/>
                <w:szCs w:val="24"/>
              </w:rPr>
            </w:pPr>
            <w:r w:rsidRPr="00517405">
              <w:rPr>
                <w:rFonts w:eastAsia="Calibri" w:cstheme="minorHAnsi"/>
                <w:sz w:val="24"/>
                <w:szCs w:val="24"/>
              </w:rPr>
              <w:t>elaborazione di un Business Plan rappresentato sia in forma descrittiva che numerica con un linguaggio diverso secondo l'interlocutore finale, comprensivo di un Piano di Marketing (da 4.000 euro – a 8.000 euro);</w:t>
            </w:r>
          </w:p>
          <w:p w14:paraId="1F11DF1C" w14:textId="77777777" w:rsidR="003E71F8" w:rsidRPr="00517405" w:rsidRDefault="00026C5B" w:rsidP="00517405">
            <w:pPr>
              <w:widowControl w:val="0"/>
              <w:numPr>
                <w:ilvl w:val="1"/>
                <w:numId w:val="1"/>
              </w:numPr>
              <w:rPr>
                <w:rFonts w:eastAsia="Calibri" w:cstheme="minorHAnsi"/>
                <w:sz w:val="24"/>
                <w:szCs w:val="24"/>
              </w:rPr>
            </w:pPr>
            <w:r w:rsidRPr="00517405">
              <w:rPr>
                <w:rFonts w:eastAsia="Calibri" w:cstheme="minorHAnsi"/>
                <w:sz w:val="24"/>
                <w:szCs w:val="24"/>
              </w:rPr>
              <w:t>Riposizionarsi sul mercato attraverso una Strategia pianificata</w:t>
            </w:r>
            <w:r w:rsidR="003E71F8" w:rsidRPr="00517405">
              <w:rPr>
                <w:rFonts w:eastAsia="Calibri" w:cstheme="minorHAnsi"/>
                <w:sz w:val="24"/>
                <w:szCs w:val="24"/>
              </w:rPr>
              <w:t>:</w:t>
            </w:r>
          </w:p>
          <w:p w14:paraId="2F056009" w14:textId="3BED70EC" w:rsidR="00A93A16" w:rsidRPr="00517405" w:rsidRDefault="00026C5B" w:rsidP="003E71F8">
            <w:pPr>
              <w:widowControl w:val="0"/>
              <w:ind w:left="1440"/>
              <w:rPr>
                <w:rFonts w:eastAsia="Calibri" w:cstheme="minorHAnsi"/>
                <w:sz w:val="24"/>
                <w:szCs w:val="24"/>
              </w:rPr>
            </w:pPr>
            <w:r w:rsidRPr="00517405">
              <w:rPr>
                <w:rFonts w:eastAsia="Calibri" w:cstheme="minorHAnsi"/>
                <w:sz w:val="24"/>
                <w:szCs w:val="24"/>
              </w:rPr>
              <w:t xml:space="preserve">elaborazione di </w:t>
            </w:r>
            <w:r w:rsidRPr="00517405">
              <w:rPr>
                <w:rFonts w:cstheme="minorHAnsi"/>
                <w:sz w:val="24"/>
                <w:szCs w:val="24"/>
              </w:rPr>
              <w:t xml:space="preserve">Check up aziendale </w:t>
            </w:r>
            <w:r w:rsidRPr="00517405">
              <w:rPr>
                <w:rFonts w:eastAsia="Calibri" w:cstheme="minorHAnsi"/>
                <w:sz w:val="24"/>
                <w:szCs w:val="24"/>
              </w:rPr>
              <w:t>(da 400 a 600 euro), un’analisi della concorrenza (da 300 a 500 euro) e la definizione di un Piano di Marketing (da 1.500 a 2.500 euro)</w:t>
            </w:r>
          </w:p>
          <w:p w14:paraId="75290EA2" w14:textId="77777777" w:rsidR="003E71F8" w:rsidRPr="00517405" w:rsidRDefault="00026C5B" w:rsidP="00517405">
            <w:pPr>
              <w:widowControl w:val="0"/>
              <w:numPr>
                <w:ilvl w:val="1"/>
                <w:numId w:val="1"/>
              </w:numPr>
              <w:rPr>
                <w:rFonts w:eastAsia="Calibri" w:cstheme="minorHAnsi"/>
                <w:sz w:val="24"/>
                <w:szCs w:val="24"/>
              </w:rPr>
            </w:pPr>
            <w:r w:rsidRPr="00517405">
              <w:rPr>
                <w:rFonts w:eastAsia="Calibri" w:cstheme="minorHAnsi"/>
                <w:sz w:val="24"/>
                <w:szCs w:val="24"/>
                <w:lang w:eastAsia="it-IT"/>
              </w:rPr>
              <w:t>Fidelizzare la propria clientela</w:t>
            </w:r>
            <w:r w:rsidR="003E71F8" w:rsidRPr="00517405">
              <w:rPr>
                <w:rFonts w:eastAsia="Calibri" w:cstheme="minorHAnsi"/>
                <w:sz w:val="24"/>
                <w:szCs w:val="24"/>
                <w:lang w:eastAsia="it-IT"/>
              </w:rPr>
              <w:t>:</w:t>
            </w:r>
          </w:p>
          <w:p w14:paraId="7C420937" w14:textId="2FE16694" w:rsidR="00A93A16" w:rsidRPr="00517405" w:rsidRDefault="00026C5B" w:rsidP="003E71F8">
            <w:pPr>
              <w:widowControl w:val="0"/>
              <w:ind w:left="1440"/>
              <w:rPr>
                <w:rFonts w:eastAsia="Calibri" w:cstheme="minorHAnsi"/>
                <w:sz w:val="24"/>
                <w:szCs w:val="24"/>
              </w:rPr>
            </w:pPr>
            <w:r w:rsidRPr="00517405">
              <w:rPr>
                <w:rFonts w:eastAsia="Calibri" w:cstheme="minorHAnsi"/>
                <w:sz w:val="24"/>
                <w:szCs w:val="24"/>
                <w:lang w:eastAsia="it-IT"/>
              </w:rPr>
              <w:t>analisi di</w:t>
            </w:r>
            <w:r w:rsidRPr="00517405">
              <w:rPr>
                <w:rFonts w:eastAsia="Calibri" w:cstheme="minorHAnsi"/>
                <w:sz w:val="24"/>
                <w:szCs w:val="24"/>
              </w:rPr>
              <w:t xml:space="preserve">  Customer satisfaction (da 300 a 600 euro)</w:t>
            </w:r>
          </w:p>
          <w:p w14:paraId="5D487BD0" w14:textId="77777777" w:rsidR="003E71F8" w:rsidRPr="00517405" w:rsidRDefault="00026C5B" w:rsidP="00517405">
            <w:pPr>
              <w:widowControl w:val="0"/>
              <w:numPr>
                <w:ilvl w:val="1"/>
                <w:numId w:val="1"/>
              </w:numPr>
              <w:rPr>
                <w:rFonts w:eastAsia="Calibri" w:cstheme="minorHAnsi"/>
                <w:sz w:val="24"/>
                <w:szCs w:val="24"/>
              </w:rPr>
            </w:pPr>
            <w:r w:rsidRPr="00517405">
              <w:rPr>
                <w:rFonts w:eastAsia="Calibri" w:cstheme="minorHAnsi"/>
                <w:sz w:val="24"/>
                <w:szCs w:val="24"/>
              </w:rPr>
              <w:lastRenderedPageBreak/>
              <w:t>Penetrare nuovi mercati di sbocco per i propri prodotti</w:t>
            </w:r>
            <w:r w:rsidR="003E71F8" w:rsidRPr="00517405">
              <w:rPr>
                <w:rFonts w:eastAsia="Calibri" w:cstheme="minorHAnsi"/>
                <w:sz w:val="24"/>
                <w:szCs w:val="24"/>
              </w:rPr>
              <w:t>:</w:t>
            </w:r>
          </w:p>
          <w:p w14:paraId="0C687BEB" w14:textId="178ADB12" w:rsidR="00A93A16" w:rsidRPr="00517405" w:rsidRDefault="00026C5B" w:rsidP="003E71F8">
            <w:pPr>
              <w:widowControl w:val="0"/>
              <w:ind w:left="1440"/>
              <w:rPr>
                <w:rFonts w:eastAsia="Calibri" w:cstheme="minorHAnsi"/>
                <w:sz w:val="24"/>
                <w:szCs w:val="24"/>
              </w:rPr>
            </w:pPr>
            <w:r w:rsidRPr="00517405">
              <w:rPr>
                <w:rFonts w:eastAsia="Calibri" w:cstheme="minorHAnsi"/>
                <w:sz w:val="24"/>
                <w:szCs w:val="24"/>
              </w:rPr>
              <w:t xml:space="preserve"> ricerche di mercato (da 700 a 1.500 euro) e implementazione del Piano marketing e gestione de</w:t>
            </w:r>
            <w:r w:rsidR="003E71F8" w:rsidRPr="00517405">
              <w:rPr>
                <w:rFonts w:eastAsia="Calibri" w:cstheme="minorHAnsi"/>
                <w:sz w:val="24"/>
                <w:szCs w:val="24"/>
              </w:rPr>
              <w:t>gli</w:t>
            </w:r>
            <w:r w:rsidRPr="00517405">
              <w:rPr>
                <w:rFonts w:eastAsia="Calibri" w:cstheme="minorHAnsi"/>
                <w:sz w:val="24"/>
                <w:szCs w:val="24"/>
              </w:rPr>
              <w:t xml:space="preserve"> strumenti di comunicazione (da 500 a 1.000 euro al mese);</w:t>
            </w:r>
          </w:p>
          <w:p w14:paraId="1F66A071" w14:textId="30B86F86" w:rsidR="00A93A16" w:rsidRPr="00517405" w:rsidRDefault="00026C5B" w:rsidP="00517405">
            <w:pPr>
              <w:widowControl w:val="0"/>
              <w:numPr>
                <w:ilvl w:val="1"/>
                <w:numId w:val="1"/>
              </w:numPr>
              <w:rPr>
                <w:rFonts w:eastAsia="Calibri" w:cstheme="minorHAnsi"/>
                <w:sz w:val="24"/>
                <w:szCs w:val="24"/>
              </w:rPr>
            </w:pPr>
            <w:r w:rsidRPr="00517405">
              <w:rPr>
                <w:rFonts w:eastAsia="Calibri" w:cstheme="minorHAnsi"/>
                <w:sz w:val="24"/>
                <w:szCs w:val="24"/>
              </w:rPr>
              <w:t>Aumentare la propria brand awareness</w:t>
            </w:r>
            <w:r w:rsidR="003E71F8" w:rsidRPr="00517405">
              <w:rPr>
                <w:rFonts w:eastAsia="Calibri" w:cstheme="minorHAnsi"/>
                <w:sz w:val="24"/>
                <w:szCs w:val="24"/>
              </w:rPr>
              <w:t xml:space="preserve"> (notorietà di marca)</w:t>
            </w:r>
            <w:r w:rsidRPr="00517405">
              <w:rPr>
                <w:rFonts w:eastAsia="Calibri" w:cstheme="minorHAnsi"/>
                <w:sz w:val="24"/>
                <w:szCs w:val="24"/>
              </w:rPr>
              <w:t xml:space="preserve"> e di promuovere sia attraverso canali on-line che off-line i propri prodotti, sviluppiamo Piani di Comunicazione Integrati (da 700 a 1.500 euro) </w:t>
            </w:r>
          </w:p>
          <w:p w14:paraId="3F25E020" w14:textId="24BAB073" w:rsidR="00A93A16" w:rsidRPr="00517405" w:rsidRDefault="00026C5B" w:rsidP="00517405">
            <w:pPr>
              <w:widowControl w:val="0"/>
              <w:numPr>
                <w:ilvl w:val="1"/>
                <w:numId w:val="1"/>
              </w:numPr>
              <w:rPr>
                <w:rFonts w:eastAsia="Calibri" w:cstheme="minorHAnsi"/>
                <w:sz w:val="24"/>
                <w:szCs w:val="24"/>
              </w:rPr>
            </w:pPr>
            <w:r w:rsidRPr="00517405">
              <w:rPr>
                <w:rFonts w:eastAsia="Calibri" w:cstheme="minorHAnsi"/>
                <w:sz w:val="24"/>
                <w:szCs w:val="24"/>
              </w:rPr>
              <w:t>Adeguare la struttura IT</w:t>
            </w:r>
            <w:r w:rsidR="00517405" w:rsidRPr="00517405">
              <w:rPr>
                <w:rFonts w:eastAsia="Calibri" w:cstheme="minorHAnsi"/>
                <w:sz w:val="24"/>
                <w:szCs w:val="24"/>
              </w:rPr>
              <w:t>:</w:t>
            </w:r>
          </w:p>
          <w:p w14:paraId="6BFA440E" w14:textId="66416C3F" w:rsidR="00517405" w:rsidRPr="00517405" w:rsidRDefault="00517405" w:rsidP="00517405">
            <w:pPr>
              <w:widowControl w:val="0"/>
              <w:numPr>
                <w:ilvl w:val="2"/>
                <w:numId w:val="1"/>
              </w:numPr>
              <w:rPr>
                <w:rFonts w:eastAsia="Calibri" w:cstheme="minorHAnsi"/>
                <w:sz w:val="24"/>
                <w:szCs w:val="24"/>
              </w:rPr>
            </w:pPr>
            <w:r w:rsidRPr="00517405">
              <w:rPr>
                <w:rFonts w:eastAsia="Calibri" w:cstheme="minorHAnsi"/>
                <w:sz w:val="24"/>
                <w:szCs w:val="24"/>
              </w:rPr>
              <w:t>Rete Internet + sicurezza: effettuiamo analisi della infrastruttura di rete aziendale e costi, dopodiché proponiamo all'azienda un progetto  con nuove soluzione per la connessione alla rete interna tramite sistemi di VPN ed a Internet tramite linee in Fibra FTTH o Ponte Radio (dove possibile) altrimenti con linee in fibra ma con tecnologia FTTC.</w:t>
            </w:r>
          </w:p>
          <w:p w14:paraId="7B11D082" w14:textId="77777777" w:rsidR="00517405" w:rsidRPr="00517405" w:rsidRDefault="00517405" w:rsidP="00517405">
            <w:pPr>
              <w:widowControl w:val="0"/>
              <w:numPr>
                <w:ilvl w:val="2"/>
                <w:numId w:val="1"/>
              </w:numPr>
              <w:rPr>
                <w:rFonts w:eastAsia="Calibri" w:cstheme="minorHAnsi"/>
                <w:sz w:val="24"/>
                <w:szCs w:val="24"/>
              </w:rPr>
            </w:pPr>
            <w:r w:rsidRPr="00517405">
              <w:rPr>
                <w:rFonts w:eastAsia="Calibri" w:cstheme="minorHAnsi"/>
                <w:sz w:val="24"/>
                <w:szCs w:val="24"/>
              </w:rPr>
              <w:t xml:space="preserve"> </w:t>
            </w:r>
            <w:r w:rsidRPr="00517405">
              <w:rPr>
                <w:rFonts w:cstheme="minorHAnsi"/>
                <w:sz w:val="24"/>
                <w:szCs w:val="24"/>
              </w:rPr>
              <w:t>Investimenti su HW/SW: se l'azienda ha necessità di adeguare il suo parco macchine o il software utilizzato, compreso il Gestionale aziendale, possiamo effettuare una analisi delle necessità e successivamente proporgli la soluzione migliore.</w:t>
            </w:r>
          </w:p>
          <w:p w14:paraId="7578FC24" w14:textId="77777777" w:rsidR="00517405" w:rsidRPr="00517405" w:rsidRDefault="00517405" w:rsidP="00517405">
            <w:pPr>
              <w:widowControl w:val="0"/>
              <w:numPr>
                <w:ilvl w:val="2"/>
                <w:numId w:val="1"/>
              </w:numPr>
              <w:rPr>
                <w:rFonts w:eastAsia="Calibri" w:cstheme="minorHAnsi"/>
                <w:sz w:val="24"/>
                <w:szCs w:val="24"/>
              </w:rPr>
            </w:pPr>
            <w:r w:rsidRPr="00517405">
              <w:rPr>
                <w:rFonts w:eastAsia="Calibri" w:cstheme="minorHAnsi"/>
                <w:sz w:val="24"/>
                <w:szCs w:val="24"/>
              </w:rPr>
              <w:t xml:space="preserve"> Software Gestionale: rivenditori di gestionali per Gestione contabile aziendale e Gestione Commesse ARCA Evolution e Atlante BRM </w:t>
            </w:r>
          </w:p>
          <w:p w14:paraId="3D6DE717" w14:textId="77777777" w:rsidR="00517405" w:rsidRPr="00517405" w:rsidRDefault="00517405" w:rsidP="00517405">
            <w:pPr>
              <w:widowControl w:val="0"/>
              <w:numPr>
                <w:ilvl w:val="2"/>
                <w:numId w:val="1"/>
              </w:numPr>
              <w:rPr>
                <w:rFonts w:eastAsia="Calibri" w:cstheme="minorHAnsi"/>
                <w:sz w:val="24"/>
                <w:szCs w:val="24"/>
              </w:rPr>
            </w:pPr>
            <w:r w:rsidRPr="00517405">
              <w:rPr>
                <w:rFonts w:cstheme="minorHAnsi"/>
                <w:sz w:val="24"/>
                <w:szCs w:val="24"/>
              </w:rPr>
              <w:t xml:space="preserve">Interconnessione fra macchine Produzione e SW gestionale (industria 4.0): come abbiamo già fatto su altri clienti, possiamo interconnettere le macchine della produzione che sono adeguate a far questo con il nostro gestionale aziendale ARCA Evolution. </w:t>
            </w:r>
          </w:p>
          <w:p w14:paraId="433E05FB" w14:textId="6B9F3C02" w:rsidR="00517405" w:rsidRPr="00517405" w:rsidRDefault="00517405" w:rsidP="00517405">
            <w:pPr>
              <w:widowControl w:val="0"/>
              <w:ind w:left="1440"/>
              <w:rPr>
                <w:rFonts w:eastAsia="Calibri" w:cstheme="minorHAnsi"/>
                <w:sz w:val="24"/>
                <w:szCs w:val="24"/>
              </w:rPr>
            </w:pPr>
            <w:r w:rsidRPr="00517405">
              <w:rPr>
                <w:rFonts w:eastAsia="Calibri" w:cstheme="minorHAnsi"/>
                <w:sz w:val="24"/>
                <w:szCs w:val="24"/>
              </w:rPr>
              <w:t>Sito Web, E-Commerce: in stretta collaborazione con il sistema EBM di CNA realizziamo siti WEB ed E-Commerce</w:t>
            </w:r>
          </w:p>
          <w:p w14:paraId="4C080D7D" w14:textId="77777777" w:rsidR="00517405" w:rsidRPr="00517405" w:rsidRDefault="00517405">
            <w:pPr>
              <w:widowControl w:val="0"/>
              <w:ind w:left="1440"/>
              <w:rPr>
                <w:rFonts w:eastAsia="Calibri" w:cstheme="minorHAnsi"/>
                <w:sz w:val="24"/>
                <w:szCs w:val="24"/>
              </w:rPr>
            </w:pPr>
          </w:p>
          <w:p w14:paraId="11B83471" w14:textId="3D7852AA" w:rsidR="00A93A16" w:rsidRPr="00517405" w:rsidRDefault="00026C5B">
            <w:pPr>
              <w:widowControl w:val="0"/>
              <w:ind w:left="1440"/>
              <w:rPr>
                <w:rFonts w:cstheme="minorHAnsi"/>
                <w:sz w:val="24"/>
                <w:szCs w:val="24"/>
                <w:u w:val="single"/>
                <w:shd w:val="clear" w:color="auto" w:fill="FFFF00"/>
              </w:rPr>
            </w:pPr>
            <w:r w:rsidRPr="00517405">
              <w:rPr>
                <w:rFonts w:eastAsia="Calibri" w:cstheme="minorHAnsi"/>
                <w:sz w:val="24"/>
                <w:szCs w:val="24"/>
                <w:u w:val="single"/>
                <w:shd w:val="clear" w:color="auto" w:fill="FFFF00"/>
              </w:rPr>
              <w:t xml:space="preserve">I costi dei dei prodotti/servizi IT sono esclusivamente </w:t>
            </w:r>
            <w:r w:rsidRPr="00517405">
              <w:rPr>
                <w:rFonts w:eastAsia="Calibri" w:cstheme="minorHAnsi"/>
                <w:sz w:val="24"/>
                <w:szCs w:val="24"/>
                <w:u w:val="single"/>
                <w:shd w:val="clear" w:color="auto" w:fill="FFFF00"/>
              </w:rPr>
              <w:lastRenderedPageBreak/>
              <w:t xml:space="preserve">su preventivo. </w:t>
            </w:r>
          </w:p>
          <w:p w14:paraId="62C09C1B" w14:textId="77777777" w:rsidR="00A93A16" w:rsidRPr="00517405" w:rsidRDefault="00026C5B" w:rsidP="00517405">
            <w:pPr>
              <w:pStyle w:val="NormaleWeb"/>
              <w:widowControl w:val="0"/>
              <w:numPr>
                <w:ilvl w:val="1"/>
                <w:numId w:val="1"/>
              </w:numPr>
              <w:spacing w:before="100" w:beforeAutospacing="0" w:after="100"/>
              <w:jc w:val="both"/>
              <w:textAlignment w:val="baseline"/>
              <w:rPr>
                <w:rFonts w:asciiTheme="minorHAnsi" w:hAnsiTheme="minorHAnsi" w:cstheme="minorHAnsi"/>
              </w:rPr>
            </w:pPr>
            <w:r w:rsidRPr="00517405">
              <w:rPr>
                <w:rFonts w:asciiTheme="minorHAnsi" w:eastAsia="Calibri" w:hAnsiTheme="minorHAnsi" w:cstheme="minorHAnsi"/>
                <w:lang w:eastAsia="en-US"/>
              </w:rPr>
              <w:t>Intercettare le opportunità in termini di agevolazioni, forniamo la r</w:t>
            </w:r>
            <w:r w:rsidRPr="00517405">
              <w:rPr>
                <w:rFonts w:asciiTheme="minorHAnsi" w:hAnsiTheme="minorHAnsi" w:cstheme="minorHAnsi"/>
              </w:rPr>
              <w:t>icerca di strumenti agevolativi per finanziare sia lo sviluppo dell’impresa (es. beni strumentali, digitalizzazione, internazionalizzazione) che i servizi offerti da CNA (in particolare i servizi all’internazionalizzazione e i servizi e prodotti per la digitalizzazione offerti da SIS per i quali è più probabile la presenza di misure a sostegno). Il servizio prevede prevalutazione, predisposizione della domanda e della relativa rendicontazione (tariffa dipende da bando min. 200 max 1000 per istruttoria + 5/6% su contributo a fondo perduto concesso – 1/2% su finanziamento a tasso zero concesso Nel caso di agevolazione a copertura di un progetto che consista in una serie di servizi offerti da CNA possibilità di inserire l’assistenza al bando compresa nel progetto (es. contratti voucher TEM recentemente fatti)</w:t>
            </w:r>
          </w:p>
          <w:p w14:paraId="12319579" w14:textId="77777777" w:rsidR="00A93A16" w:rsidRPr="00517405" w:rsidRDefault="00026C5B" w:rsidP="00517405">
            <w:pPr>
              <w:pStyle w:val="NormaleWeb"/>
              <w:widowControl w:val="0"/>
              <w:numPr>
                <w:ilvl w:val="1"/>
                <w:numId w:val="1"/>
              </w:numPr>
              <w:spacing w:beforeAutospacing="0" w:after="100"/>
              <w:jc w:val="both"/>
              <w:textAlignment w:val="baseline"/>
              <w:rPr>
                <w:rFonts w:asciiTheme="minorHAnsi" w:hAnsiTheme="minorHAnsi" w:cstheme="minorHAnsi"/>
              </w:rPr>
            </w:pPr>
            <w:r w:rsidRPr="00517405">
              <w:rPr>
                <w:rFonts w:asciiTheme="minorHAnsi" w:eastAsia="Calibri" w:hAnsiTheme="minorHAnsi" w:cstheme="minorHAnsi"/>
                <w:lang w:eastAsia="en-US"/>
              </w:rPr>
              <w:t>Individuare strumenti finanziari a sostegno del proprio sviluppo, forniamo c</w:t>
            </w:r>
            <w:r w:rsidRPr="00517405">
              <w:rPr>
                <w:rFonts w:asciiTheme="minorHAnsi" w:hAnsiTheme="minorHAnsi" w:cstheme="minorHAnsi"/>
              </w:rPr>
              <w:t>onsulenza ed eventuale perizia ai fini della verifica delle agevolazioni previste per gli investimenti 4.0 (es credito imposta Beni strumentali, Nuova Sabatini) attraverso una società esterna (a preventivo dipende dall’importo e dalla complessità dell’investimento); inoltre facciamo la ricerca di finanziamenti e leasing con relativa assistenza alla gestione della pratica comprese le eventuali garanzie Artigiancredito / Fondo Centrale di Garanzia (istruttoria euro 200 + 1% su erogato)</w:t>
            </w:r>
          </w:p>
          <w:p w14:paraId="133FF862" w14:textId="77777777" w:rsidR="00A93A16" w:rsidRPr="00517405" w:rsidRDefault="00A93A16">
            <w:pPr>
              <w:widowControl w:val="0"/>
              <w:rPr>
                <w:rFonts w:eastAsia="Calibri" w:cstheme="minorHAnsi"/>
                <w:sz w:val="24"/>
                <w:szCs w:val="24"/>
              </w:rPr>
            </w:pPr>
          </w:p>
        </w:tc>
      </w:tr>
      <w:tr w:rsidR="00A93A16" w:rsidRPr="00517405" w14:paraId="20A191BD" w14:textId="77777777" w:rsidTr="00A263A5">
        <w:tc>
          <w:tcPr>
            <w:tcW w:w="2665" w:type="dxa"/>
          </w:tcPr>
          <w:p w14:paraId="66F4BE2E" w14:textId="77777777" w:rsidR="00A93A16" w:rsidRPr="00517405" w:rsidRDefault="00026C5B">
            <w:pPr>
              <w:widowControl w:val="0"/>
              <w:spacing w:after="0" w:line="240" w:lineRule="auto"/>
              <w:rPr>
                <w:rFonts w:cstheme="minorHAnsi"/>
                <w:b/>
                <w:bCs/>
                <w:sz w:val="24"/>
                <w:szCs w:val="24"/>
              </w:rPr>
            </w:pPr>
            <w:r w:rsidRPr="00517405">
              <w:rPr>
                <w:rFonts w:eastAsia="Calibri" w:cstheme="minorHAnsi"/>
                <w:b/>
                <w:bCs/>
                <w:sz w:val="24"/>
                <w:szCs w:val="24"/>
              </w:rPr>
              <w:lastRenderedPageBreak/>
              <w:t>TARGET</w:t>
            </w:r>
          </w:p>
        </w:tc>
        <w:tc>
          <w:tcPr>
            <w:tcW w:w="6963" w:type="dxa"/>
          </w:tcPr>
          <w:p w14:paraId="5630E90A" w14:textId="77777777" w:rsidR="00A93A16" w:rsidRPr="00517405" w:rsidRDefault="00026C5B">
            <w:pPr>
              <w:widowControl w:val="0"/>
              <w:spacing w:after="0" w:line="240" w:lineRule="auto"/>
              <w:rPr>
                <w:rFonts w:eastAsia="Calibri" w:cstheme="minorHAnsi"/>
                <w:sz w:val="24"/>
                <w:szCs w:val="24"/>
              </w:rPr>
            </w:pPr>
            <w:r w:rsidRPr="00517405">
              <w:rPr>
                <w:rFonts w:eastAsia="Calibri" w:cstheme="minorHAnsi"/>
                <w:bCs/>
                <w:color w:val="000000"/>
                <w:sz w:val="24"/>
                <w:szCs w:val="24"/>
              </w:rPr>
              <w:t>Tutte quelle aziende che</w:t>
            </w:r>
            <w:r w:rsidRPr="00517405">
              <w:rPr>
                <w:rFonts w:eastAsia="Calibri" w:cstheme="minorHAnsi"/>
                <w:bCs/>
                <w:sz w:val="24"/>
                <w:szCs w:val="24"/>
              </w:rPr>
              <w:t xml:space="preserve"> individuano nell’innovazione una delle loro chiavi di successo. L’innovazione come offerta di valore, tendente alla ricerca costante di differenziazione dai competitors, avendo come punto di riferimento la soddisfazione del proprio target di clientela. </w:t>
            </w:r>
          </w:p>
          <w:p w14:paraId="2D6907EA" w14:textId="77777777" w:rsidR="00A93A16" w:rsidRPr="00517405" w:rsidRDefault="00A93A16">
            <w:pPr>
              <w:widowControl w:val="0"/>
              <w:spacing w:after="0" w:line="240" w:lineRule="auto"/>
              <w:rPr>
                <w:rFonts w:eastAsia="Calibri" w:cstheme="minorHAnsi"/>
                <w:sz w:val="24"/>
                <w:szCs w:val="24"/>
              </w:rPr>
            </w:pPr>
          </w:p>
          <w:p w14:paraId="31616956" w14:textId="77777777" w:rsidR="00A93A16" w:rsidRPr="00517405" w:rsidRDefault="00026C5B">
            <w:pPr>
              <w:widowControl w:val="0"/>
              <w:spacing w:after="0" w:line="240" w:lineRule="auto"/>
              <w:rPr>
                <w:rFonts w:cstheme="minorHAnsi"/>
                <w:b/>
                <w:bCs/>
                <w:sz w:val="24"/>
                <w:szCs w:val="24"/>
              </w:rPr>
            </w:pPr>
            <w:r w:rsidRPr="00517405">
              <w:rPr>
                <w:rFonts w:eastAsia="Calibri" w:cstheme="minorHAnsi"/>
                <w:b/>
                <w:bCs/>
                <w:sz w:val="24"/>
                <w:szCs w:val="24"/>
              </w:rPr>
              <w:t>Per esempio le aziende che sono nelle graduatorie della CCIAA PO/ PT e della Regione Toscana, perché hanno presentato progetti per l’Internazionalizzazione e l’Innovazione Digitale (circa 150 aziende).</w:t>
            </w:r>
          </w:p>
          <w:p w14:paraId="0112CD1B" w14:textId="77777777" w:rsidR="00A93A16" w:rsidRPr="00517405" w:rsidRDefault="00A93A16">
            <w:pPr>
              <w:widowControl w:val="0"/>
              <w:spacing w:after="0" w:line="240" w:lineRule="auto"/>
              <w:rPr>
                <w:rFonts w:cstheme="minorHAnsi"/>
                <w:b/>
                <w:bCs/>
                <w:sz w:val="24"/>
                <w:szCs w:val="24"/>
                <w:highlight w:val="yellow"/>
              </w:rPr>
            </w:pPr>
          </w:p>
          <w:p w14:paraId="49533583" w14:textId="77777777" w:rsidR="00A93A16" w:rsidRPr="00517405" w:rsidRDefault="00026C5B">
            <w:pPr>
              <w:widowControl w:val="0"/>
              <w:spacing w:after="0" w:line="240" w:lineRule="auto"/>
              <w:rPr>
                <w:rFonts w:eastAsia="Calibri" w:cstheme="minorHAnsi"/>
                <w:sz w:val="24"/>
                <w:szCs w:val="24"/>
                <w:u w:val="single"/>
              </w:rPr>
            </w:pPr>
            <w:r w:rsidRPr="00517405">
              <w:rPr>
                <w:rFonts w:eastAsia="Calibri" w:cstheme="minorHAnsi"/>
                <w:sz w:val="24"/>
                <w:szCs w:val="24"/>
                <w:u w:val="single"/>
              </w:rPr>
              <w:t>Per quanto riguarda credito e agevolazioni sono escluse le imprese agricole</w:t>
            </w:r>
          </w:p>
          <w:p w14:paraId="1838BEFB" w14:textId="77777777" w:rsidR="00A93A16" w:rsidRPr="00517405" w:rsidRDefault="00A93A16">
            <w:pPr>
              <w:widowControl w:val="0"/>
              <w:spacing w:after="0" w:line="240" w:lineRule="auto"/>
              <w:rPr>
                <w:rFonts w:cstheme="minorHAnsi"/>
                <w:sz w:val="24"/>
                <w:szCs w:val="24"/>
              </w:rPr>
            </w:pPr>
          </w:p>
          <w:p w14:paraId="540360B3" w14:textId="77777777" w:rsidR="00A93A16" w:rsidRPr="00517405" w:rsidRDefault="00A93A16">
            <w:pPr>
              <w:widowControl w:val="0"/>
              <w:spacing w:after="0" w:line="240" w:lineRule="auto"/>
              <w:rPr>
                <w:rFonts w:cstheme="minorHAnsi"/>
                <w:sz w:val="24"/>
                <w:szCs w:val="24"/>
              </w:rPr>
            </w:pPr>
          </w:p>
        </w:tc>
      </w:tr>
      <w:tr w:rsidR="00A93A16" w:rsidRPr="00517405" w14:paraId="65DF08E5" w14:textId="77777777" w:rsidTr="00A263A5">
        <w:tc>
          <w:tcPr>
            <w:tcW w:w="2665" w:type="dxa"/>
          </w:tcPr>
          <w:p w14:paraId="7160C9E9" w14:textId="77777777" w:rsidR="00A93A16" w:rsidRPr="00517405" w:rsidRDefault="00026C5B">
            <w:pPr>
              <w:widowControl w:val="0"/>
              <w:spacing w:after="0" w:line="240" w:lineRule="auto"/>
              <w:rPr>
                <w:rFonts w:cstheme="minorHAnsi"/>
                <w:b/>
                <w:bCs/>
                <w:sz w:val="24"/>
                <w:szCs w:val="24"/>
              </w:rPr>
            </w:pPr>
            <w:r w:rsidRPr="00517405">
              <w:rPr>
                <w:rFonts w:eastAsia="Calibri" w:cstheme="minorHAnsi"/>
                <w:b/>
                <w:bCs/>
                <w:sz w:val="24"/>
                <w:szCs w:val="24"/>
              </w:rPr>
              <w:t>MODELLO DISTRIBUZIONE</w:t>
            </w:r>
          </w:p>
        </w:tc>
        <w:tc>
          <w:tcPr>
            <w:tcW w:w="6963" w:type="dxa"/>
          </w:tcPr>
          <w:p w14:paraId="292EF013" w14:textId="77777777" w:rsidR="00A93A16" w:rsidRPr="00517405" w:rsidRDefault="00A93A16">
            <w:pPr>
              <w:widowControl w:val="0"/>
              <w:spacing w:after="0" w:line="240" w:lineRule="auto"/>
              <w:rPr>
                <w:rFonts w:cstheme="minorHAnsi"/>
                <w:sz w:val="24"/>
                <w:szCs w:val="24"/>
              </w:rPr>
            </w:pPr>
          </w:p>
          <w:p w14:paraId="08BCC945" w14:textId="77777777" w:rsidR="00A93A16" w:rsidRPr="00517405" w:rsidRDefault="00026C5B">
            <w:pPr>
              <w:widowControl w:val="0"/>
              <w:rPr>
                <w:rFonts w:eastAsia="Calibri" w:cstheme="minorHAnsi"/>
                <w:sz w:val="24"/>
                <w:szCs w:val="24"/>
              </w:rPr>
            </w:pPr>
            <w:r w:rsidRPr="00517405">
              <w:rPr>
                <w:rFonts w:eastAsia="Calibri" w:cstheme="minorHAnsi"/>
                <w:sz w:val="24"/>
                <w:szCs w:val="24"/>
              </w:rPr>
              <w:t>Referenti di Mestiere</w:t>
            </w:r>
          </w:p>
          <w:p w14:paraId="4D8210AA" w14:textId="77777777" w:rsidR="00A93A16" w:rsidRPr="00517405" w:rsidRDefault="00026C5B">
            <w:pPr>
              <w:widowControl w:val="0"/>
              <w:rPr>
                <w:rFonts w:eastAsia="Calibri" w:cstheme="minorHAnsi"/>
                <w:sz w:val="24"/>
                <w:szCs w:val="24"/>
              </w:rPr>
            </w:pPr>
            <w:r w:rsidRPr="00517405">
              <w:rPr>
                <w:rFonts w:eastAsia="Calibri" w:cstheme="minorHAnsi"/>
                <w:sz w:val="24"/>
                <w:szCs w:val="24"/>
              </w:rPr>
              <w:lastRenderedPageBreak/>
              <w:t>Area Fiscale e amministrativa : Gruppo colleghi “prodotti a valore”  Puccini Alessia – Luca Lunghi – Silvia Catani – Adelina Shehi</w:t>
            </w:r>
          </w:p>
          <w:p w14:paraId="11C6373B" w14:textId="77777777" w:rsidR="00A93A16" w:rsidRPr="00517405" w:rsidRDefault="00026C5B">
            <w:pPr>
              <w:widowControl w:val="0"/>
              <w:rPr>
                <w:rFonts w:cstheme="minorHAnsi"/>
                <w:sz w:val="24"/>
                <w:szCs w:val="24"/>
              </w:rPr>
            </w:pPr>
            <w:r w:rsidRPr="00517405">
              <w:rPr>
                <w:rFonts w:cstheme="minorHAnsi"/>
                <w:sz w:val="24"/>
                <w:szCs w:val="24"/>
              </w:rPr>
              <w:t>CNA Formazione e sicurezza (Matteo Conforti)</w:t>
            </w:r>
          </w:p>
          <w:p w14:paraId="7C41945E" w14:textId="77777777" w:rsidR="00A93A16" w:rsidRPr="00517405" w:rsidRDefault="00026C5B">
            <w:pPr>
              <w:widowControl w:val="0"/>
              <w:rPr>
                <w:rFonts w:eastAsia="Calibri" w:cstheme="minorHAnsi"/>
                <w:sz w:val="24"/>
                <w:szCs w:val="24"/>
              </w:rPr>
            </w:pPr>
            <w:r w:rsidRPr="00517405">
              <w:rPr>
                <w:rFonts w:eastAsia="Calibri" w:cstheme="minorHAnsi"/>
                <w:sz w:val="24"/>
                <w:szCs w:val="24"/>
              </w:rPr>
              <w:t>Marketing &amp; Internazionalizzazione (Giacomo Morelli)</w:t>
            </w:r>
          </w:p>
          <w:p w14:paraId="7AE5D45A" w14:textId="77777777" w:rsidR="00A93A16" w:rsidRPr="00517405" w:rsidRDefault="00026C5B">
            <w:pPr>
              <w:widowControl w:val="0"/>
              <w:rPr>
                <w:rFonts w:cstheme="minorHAnsi"/>
                <w:sz w:val="24"/>
                <w:szCs w:val="24"/>
              </w:rPr>
            </w:pPr>
            <w:r w:rsidRPr="00517405">
              <w:rPr>
                <w:rFonts w:cstheme="minorHAnsi"/>
                <w:sz w:val="24"/>
                <w:szCs w:val="24"/>
              </w:rPr>
              <w:t>SIS (Claudio Pasqui)</w:t>
            </w:r>
          </w:p>
          <w:p w14:paraId="5E108AC9" w14:textId="77777777" w:rsidR="00A93A16" w:rsidRPr="00517405" w:rsidRDefault="00026C5B">
            <w:pPr>
              <w:widowControl w:val="0"/>
              <w:rPr>
                <w:rFonts w:cstheme="minorHAnsi"/>
                <w:sz w:val="24"/>
                <w:szCs w:val="24"/>
              </w:rPr>
            </w:pPr>
            <w:r w:rsidRPr="00517405">
              <w:rPr>
                <w:rFonts w:cstheme="minorHAnsi"/>
                <w:sz w:val="24"/>
                <w:szCs w:val="24"/>
              </w:rPr>
              <w:t>L&amp;M (Luca Malinconi)</w:t>
            </w:r>
          </w:p>
          <w:p w14:paraId="3BA9383B" w14:textId="77777777" w:rsidR="00A93A16" w:rsidRPr="00517405" w:rsidRDefault="00026C5B">
            <w:pPr>
              <w:widowControl w:val="0"/>
              <w:rPr>
                <w:rFonts w:cstheme="minorHAnsi"/>
                <w:sz w:val="24"/>
                <w:szCs w:val="24"/>
              </w:rPr>
            </w:pPr>
            <w:r w:rsidRPr="00517405">
              <w:rPr>
                <w:rFonts w:cstheme="minorHAnsi"/>
                <w:sz w:val="24"/>
                <w:szCs w:val="24"/>
              </w:rPr>
              <w:t>Ufficio Credito Finart CNA srl (Simone Marchi)</w:t>
            </w:r>
          </w:p>
        </w:tc>
      </w:tr>
      <w:tr w:rsidR="00A93A16" w:rsidRPr="00517405" w14:paraId="57FA1A28" w14:textId="77777777" w:rsidTr="00A263A5">
        <w:tc>
          <w:tcPr>
            <w:tcW w:w="2665" w:type="dxa"/>
          </w:tcPr>
          <w:p w14:paraId="3F13AEAA" w14:textId="77777777" w:rsidR="00A93A16" w:rsidRPr="00517405" w:rsidRDefault="00026C5B">
            <w:pPr>
              <w:widowControl w:val="0"/>
              <w:spacing w:after="0" w:line="240" w:lineRule="auto"/>
              <w:rPr>
                <w:rFonts w:cstheme="minorHAnsi"/>
                <w:b/>
                <w:bCs/>
                <w:sz w:val="24"/>
                <w:szCs w:val="24"/>
              </w:rPr>
            </w:pPr>
            <w:r w:rsidRPr="00517405">
              <w:rPr>
                <w:rFonts w:eastAsia="Calibri" w:cstheme="minorHAnsi"/>
                <w:b/>
                <w:bCs/>
                <w:sz w:val="24"/>
                <w:szCs w:val="24"/>
              </w:rPr>
              <w:lastRenderedPageBreak/>
              <w:t>EVENTUALI PARTNERSHIP ESTERNE</w:t>
            </w:r>
          </w:p>
        </w:tc>
        <w:tc>
          <w:tcPr>
            <w:tcW w:w="6963" w:type="dxa"/>
          </w:tcPr>
          <w:p w14:paraId="71208180" w14:textId="77777777" w:rsidR="00A93A16" w:rsidRPr="00517405" w:rsidRDefault="00026C5B">
            <w:pPr>
              <w:widowControl w:val="0"/>
              <w:spacing w:after="0" w:line="240" w:lineRule="auto"/>
              <w:rPr>
                <w:rFonts w:cstheme="minorHAnsi"/>
                <w:sz w:val="24"/>
                <w:szCs w:val="24"/>
              </w:rPr>
            </w:pPr>
            <w:r w:rsidRPr="00517405">
              <w:rPr>
                <w:rFonts w:cstheme="minorHAnsi"/>
                <w:sz w:val="24"/>
                <w:szCs w:val="24"/>
              </w:rPr>
              <w:t>Pegaso Srl - Centro Servizi Doganali</w:t>
            </w:r>
          </w:p>
          <w:p w14:paraId="0715123A" w14:textId="77777777" w:rsidR="00A93A16" w:rsidRPr="00517405" w:rsidRDefault="00026C5B">
            <w:pPr>
              <w:widowControl w:val="0"/>
              <w:spacing w:after="0" w:line="240" w:lineRule="auto"/>
              <w:rPr>
                <w:rFonts w:cstheme="minorHAnsi"/>
                <w:sz w:val="24"/>
                <w:szCs w:val="24"/>
              </w:rPr>
            </w:pPr>
            <w:r w:rsidRPr="00517405">
              <w:rPr>
                <w:rFonts w:cstheme="minorHAnsi"/>
                <w:sz w:val="24"/>
                <w:szCs w:val="24"/>
              </w:rPr>
              <w:t>Avv. Silvia Lari (consulente contrattualistica internazionale)</w:t>
            </w:r>
          </w:p>
          <w:p w14:paraId="4E68DEF6" w14:textId="77777777" w:rsidR="00A93A16" w:rsidRPr="00517405" w:rsidRDefault="00026C5B">
            <w:pPr>
              <w:widowControl w:val="0"/>
              <w:spacing w:after="0" w:line="240" w:lineRule="auto"/>
              <w:rPr>
                <w:rFonts w:eastAsia="Calibri" w:cstheme="minorHAnsi"/>
                <w:sz w:val="24"/>
                <w:szCs w:val="24"/>
                <w:highlight w:val="yellow"/>
              </w:rPr>
            </w:pPr>
            <w:r w:rsidRPr="00517405">
              <w:rPr>
                <w:rFonts w:eastAsia="Calibri" w:cstheme="minorHAnsi"/>
                <w:sz w:val="24"/>
                <w:szCs w:val="24"/>
                <w:highlight w:val="yellow"/>
              </w:rPr>
              <w:t>Specialisti marchi e brevetti</w:t>
            </w:r>
          </w:p>
          <w:p w14:paraId="283E5D6F" w14:textId="77777777" w:rsidR="00A93A16" w:rsidRPr="00517405" w:rsidRDefault="00026C5B">
            <w:pPr>
              <w:widowControl w:val="0"/>
              <w:spacing w:after="0" w:line="240" w:lineRule="auto"/>
              <w:rPr>
                <w:rFonts w:cstheme="minorHAnsi"/>
                <w:sz w:val="24"/>
                <w:szCs w:val="24"/>
              </w:rPr>
            </w:pPr>
            <w:r w:rsidRPr="00517405">
              <w:rPr>
                <w:rFonts w:cstheme="minorHAnsi"/>
                <w:sz w:val="24"/>
                <w:szCs w:val="24"/>
              </w:rPr>
              <w:t>Ordini professionali</w:t>
            </w:r>
          </w:p>
          <w:p w14:paraId="7B932B89" w14:textId="77777777" w:rsidR="00A93A16" w:rsidRPr="00517405" w:rsidRDefault="00026C5B">
            <w:pPr>
              <w:widowControl w:val="0"/>
              <w:spacing w:after="0" w:line="240" w:lineRule="auto"/>
              <w:rPr>
                <w:rFonts w:cstheme="minorHAnsi"/>
                <w:sz w:val="24"/>
                <w:szCs w:val="24"/>
              </w:rPr>
            </w:pPr>
            <w:r w:rsidRPr="00517405">
              <w:rPr>
                <w:rFonts w:cstheme="minorHAnsi"/>
                <w:sz w:val="24"/>
                <w:szCs w:val="24"/>
              </w:rPr>
              <w:t>Agenzie di comunicazione</w:t>
            </w:r>
          </w:p>
        </w:tc>
      </w:tr>
      <w:tr w:rsidR="00A93A16" w:rsidRPr="00517405" w14:paraId="13C3F3CB" w14:textId="77777777" w:rsidTr="00A263A5">
        <w:tc>
          <w:tcPr>
            <w:tcW w:w="2665" w:type="dxa"/>
          </w:tcPr>
          <w:p w14:paraId="30CA663F" w14:textId="77777777" w:rsidR="00A93A16" w:rsidRPr="00517405" w:rsidRDefault="00026C5B">
            <w:pPr>
              <w:widowControl w:val="0"/>
              <w:spacing w:after="0" w:line="240" w:lineRule="auto"/>
              <w:rPr>
                <w:rFonts w:cstheme="minorHAnsi"/>
                <w:b/>
                <w:bCs/>
                <w:sz w:val="24"/>
                <w:szCs w:val="24"/>
              </w:rPr>
            </w:pPr>
            <w:r w:rsidRPr="00517405">
              <w:rPr>
                <w:rFonts w:eastAsia="Calibri" w:cstheme="minorHAnsi"/>
                <w:b/>
                <w:bCs/>
                <w:sz w:val="24"/>
                <w:szCs w:val="24"/>
              </w:rPr>
              <w:t>EVENTUALI PRODOTTI ANCILLARI COLLEGATI</w:t>
            </w:r>
          </w:p>
        </w:tc>
        <w:tc>
          <w:tcPr>
            <w:tcW w:w="6963" w:type="dxa"/>
            <w:tcBorders>
              <w:top w:val="nil"/>
              <w:left w:val="nil"/>
              <w:bottom w:val="nil"/>
              <w:right w:val="nil"/>
            </w:tcBorders>
          </w:tcPr>
          <w:p w14:paraId="5FC14013" w14:textId="77777777" w:rsidR="00A93A16" w:rsidRPr="00517405" w:rsidRDefault="00A93A16">
            <w:pPr>
              <w:widowControl w:val="0"/>
              <w:rPr>
                <w:rFonts w:eastAsia="Calibri" w:cstheme="minorHAnsi"/>
                <w:sz w:val="24"/>
                <w:szCs w:val="24"/>
              </w:rPr>
            </w:pPr>
          </w:p>
        </w:tc>
      </w:tr>
      <w:tr w:rsidR="00A93A16" w:rsidRPr="00517405" w14:paraId="776BCC26" w14:textId="77777777" w:rsidTr="00A263A5">
        <w:tc>
          <w:tcPr>
            <w:tcW w:w="2665" w:type="dxa"/>
          </w:tcPr>
          <w:p w14:paraId="5F6C72E2" w14:textId="77777777" w:rsidR="00A93A16" w:rsidRPr="00517405" w:rsidRDefault="00A93A16">
            <w:pPr>
              <w:widowControl w:val="0"/>
              <w:spacing w:after="0" w:line="240" w:lineRule="auto"/>
              <w:rPr>
                <w:rFonts w:eastAsia="Calibri" w:cstheme="minorHAnsi"/>
                <w:b/>
                <w:bCs/>
                <w:sz w:val="24"/>
                <w:szCs w:val="24"/>
              </w:rPr>
            </w:pPr>
          </w:p>
        </w:tc>
        <w:tc>
          <w:tcPr>
            <w:tcW w:w="6963" w:type="dxa"/>
            <w:tcBorders>
              <w:top w:val="nil"/>
              <w:left w:val="nil"/>
              <w:bottom w:val="nil"/>
              <w:right w:val="nil"/>
            </w:tcBorders>
          </w:tcPr>
          <w:p w14:paraId="5E803485" w14:textId="77777777" w:rsidR="00A93A16" w:rsidRPr="00517405" w:rsidRDefault="00A93A16">
            <w:pPr>
              <w:widowControl w:val="0"/>
              <w:rPr>
                <w:rFonts w:eastAsia="Calibri" w:cstheme="minorHAnsi"/>
                <w:sz w:val="24"/>
                <w:szCs w:val="24"/>
              </w:rPr>
            </w:pPr>
          </w:p>
        </w:tc>
      </w:tr>
    </w:tbl>
    <w:p w14:paraId="7D83B4FA" w14:textId="77777777" w:rsidR="00A93A16" w:rsidRPr="00517405" w:rsidRDefault="00A93A16">
      <w:pPr>
        <w:rPr>
          <w:rFonts w:cstheme="minorHAnsi"/>
          <w:sz w:val="24"/>
          <w:szCs w:val="24"/>
        </w:rPr>
      </w:pPr>
    </w:p>
    <w:sectPr w:rsidR="00A93A16" w:rsidRPr="00517405">
      <w:pgSz w:w="11906" w:h="16838"/>
      <w:pgMar w:top="1417" w:right="1134" w:bottom="1134" w:left="1134" w:header="0" w:footer="0" w:gutter="0"/>
      <w:cols w:space="720"/>
      <w:formProt w:val="0"/>
      <w:docGrid w:linePitch="360" w:charSpace="1228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Symbol">
    <w:altName w:val="Cambria"/>
    <w:charset w:val="00"/>
    <w:family w:val="roman"/>
    <w:pitch w:val="variable"/>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F4DED"/>
    <w:multiLevelType w:val="multilevel"/>
    <w:tmpl w:val="6F76856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33F31DBC"/>
    <w:multiLevelType w:val="multilevel"/>
    <w:tmpl w:val="C1FA397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530B167D"/>
    <w:multiLevelType w:val="multilevel"/>
    <w:tmpl w:val="F33A8140"/>
    <w:lvl w:ilvl="0">
      <w:start w:val="1"/>
      <w:numFmt w:val="bullet"/>
      <w:lvlText w:val=""/>
      <w:lvlJc w:val="left"/>
      <w:pPr>
        <w:tabs>
          <w:tab w:val="num" w:pos="720"/>
        </w:tabs>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78C0203F"/>
    <w:multiLevelType w:val="multilevel"/>
    <w:tmpl w:val="A0A8E30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A16"/>
    <w:rsid w:val="00026C5B"/>
    <w:rsid w:val="003E71F8"/>
    <w:rsid w:val="00517405"/>
    <w:rsid w:val="00A263A5"/>
    <w:rsid w:val="00A93A16"/>
    <w:rsid w:val="00EE6126"/>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B7EE9"/>
  <w15:docId w15:val="{52511BA5-4846-42B5-AA22-1E871E165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E2202"/>
    <w:pPr>
      <w:spacing w:after="160" w:line="259"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5128D2"/>
    <w:rPr>
      <w:b/>
      <w:bCs/>
    </w:rPr>
  </w:style>
  <w:style w:type="character" w:customStyle="1" w:styleId="TestonormaleCarattere">
    <w:name w:val="Testo normale Carattere"/>
    <w:basedOn w:val="Carpredefinitoparagrafo"/>
    <w:link w:val="Testonormale"/>
    <w:qFormat/>
    <w:rsid w:val="00213190"/>
    <w:rPr>
      <w:rFonts w:ascii="Calibri" w:eastAsia="Times New Roman" w:hAnsi="Calibri" w:cs="Calibri"/>
      <w:kern w:val="2"/>
      <w:szCs w:val="21"/>
      <w:lang w:eastAsia="it-IT"/>
    </w:rPr>
  </w:style>
  <w:style w:type="character" w:customStyle="1" w:styleId="Caratteridinumerazione">
    <w:name w:val="Caratteri di numerazione"/>
    <w:qFormat/>
  </w:style>
  <w:style w:type="character" w:customStyle="1" w:styleId="Punti">
    <w:name w:val="Punti"/>
    <w:qFormat/>
    <w:rPr>
      <w:rFonts w:ascii="OpenSymbol" w:eastAsia="OpenSymbol" w:hAnsi="OpenSymbol" w:cs="OpenSymbol"/>
    </w:rPr>
  </w:style>
  <w:style w:type="character" w:styleId="Rimandocommento">
    <w:name w:val="annotation reference"/>
    <w:basedOn w:val="Carpredefinitoparagrafo"/>
    <w:uiPriority w:val="99"/>
    <w:semiHidden/>
    <w:unhideWhenUsed/>
    <w:qFormat/>
    <w:rsid w:val="000F0D63"/>
    <w:rPr>
      <w:sz w:val="16"/>
      <w:szCs w:val="16"/>
    </w:rPr>
  </w:style>
  <w:style w:type="character" w:customStyle="1" w:styleId="TestocommentoCarattere">
    <w:name w:val="Testo commento Carattere"/>
    <w:basedOn w:val="Carpredefinitoparagrafo"/>
    <w:link w:val="Testocommento"/>
    <w:uiPriority w:val="99"/>
    <w:semiHidden/>
    <w:qFormat/>
    <w:rsid w:val="000F0D63"/>
    <w:rPr>
      <w:sz w:val="20"/>
      <w:szCs w:val="20"/>
    </w:rPr>
  </w:style>
  <w:style w:type="character" w:customStyle="1" w:styleId="SoggettocommentoCarattere">
    <w:name w:val="Soggetto commento Carattere"/>
    <w:basedOn w:val="TestocommentoCarattere"/>
    <w:link w:val="Soggettocommento"/>
    <w:uiPriority w:val="99"/>
    <w:semiHidden/>
    <w:qFormat/>
    <w:rsid w:val="000F0D63"/>
    <w:rPr>
      <w:b/>
      <w:bCs/>
      <w:sz w:val="20"/>
      <w:szCs w:val="20"/>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styleId="Paragrafoelenco">
    <w:name w:val="List Paragraph"/>
    <w:basedOn w:val="Normale"/>
    <w:uiPriority w:val="34"/>
    <w:qFormat/>
    <w:rsid w:val="007503DB"/>
    <w:pPr>
      <w:spacing w:line="252" w:lineRule="auto"/>
      <w:ind w:left="720"/>
      <w:contextualSpacing/>
    </w:pPr>
  </w:style>
  <w:style w:type="paragraph" w:customStyle="1" w:styleId="Titolo1LTUntertitel">
    <w:name w:val="Titolo1~LT~Untertitel"/>
    <w:qFormat/>
    <w:rsid w:val="008D72EB"/>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before="139"/>
      <w:jc w:val="center"/>
    </w:pPr>
    <w:rPr>
      <w:rFonts w:ascii="Tahoma" w:eastAsia="Arial Unicode MS" w:hAnsi="Tahoma" w:cs="Tahoma"/>
      <w:color w:val="000066"/>
      <w:sz w:val="56"/>
      <w:szCs w:val="56"/>
      <w:lang w:eastAsia="it-IT"/>
    </w:rPr>
  </w:style>
  <w:style w:type="paragraph" w:styleId="NormaleWeb">
    <w:name w:val="Normal (Web)"/>
    <w:basedOn w:val="Normale"/>
    <w:unhideWhenUsed/>
    <w:qFormat/>
    <w:rsid w:val="004652BE"/>
    <w:pPr>
      <w:spacing w:beforeAutospacing="1" w:after="119" w:line="240" w:lineRule="auto"/>
    </w:pPr>
    <w:rPr>
      <w:rFonts w:ascii="Times New Roman" w:eastAsia="Times New Roman" w:hAnsi="Times New Roman" w:cs="Times New Roman"/>
      <w:sz w:val="24"/>
      <w:szCs w:val="24"/>
      <w:lang w:eastAsia="it-IT"/>
    </w:rPr>
  </w:style>
  <w:style w:type="paragraph" w:styleId="Testonormale">
    <w:name w:val="Plain Text"/>
    <w:basedOn w:val="Normale"/>
    <w:link w:val="TestonormaleCarattere"/>
    <w:qFormat/>
    <w:rsid w:val="00213190"/>
    <w:pPr>
      <w:spacing w:after="0" w:line="240" w:lineRule="auto"/>
      <w:textAlignment w:val="baseline"/>
    </w:pPr>
    <w:rPr>
      <w:rFonts w:ascii="Calibri" w:eastAsia="Times New Roman" w:hAnsi="Calibri" w:cs="Calibri"/>
      <w:kern w:val="2"/>
      <w:szCs w:val="21"/>
      <w:lang w:eastAsia="it-IT"/>
    </w:rPr>
  </w:style>
  <w:style w:type="paragraph" w:styleId="Testocommento">
    <w:name w:val="annotation text"/>
    <w:basedOn w:val="Normale"/>
    <w:link w:val="TestocommentoCarattere"/>
    <w:uiPriority w:val="99"/>
    <w:semiHidden/>
    <w:unhideWhenUsed/>
    <w:qFormat/>
    <w:rsid w:val="000F0D63"/>
    <w:pPr>
      <w:spacing w:line="240" w:lineRule="auto"/>
    </w:pPr>
    <w:rPr>
      <w:sz w:val="20"/>
      <w:szCs w:val="20"/>
    </w:rPr>
  </w:style>
  <w:style w:type="paragraph" w:styleId="Soggettocommento">
    <w:name w:val="annotation subject"/>
    <w:basedOn w:val="Testocommento"/>
    <w:next w:val="Testocommento"/>
    <w:link w:val="SoggettocommentoCarattere"/>
    <w:uiPriority w:val="99"/>
    <w:semiHidden/>
    <w:unhideWhenUsed/>
    <w:qFormat/>
    <w:rsid w:val="000F0D63"/>
    <w:rPr>
      <w:b/>
      <w:bCs/>
    </w:rPr>
  </w:style>
  <w:style w:type="table" w:styleId="Grigliatabella">
    <w:name w:val="Table Grid"/>
    <w:basedOn w:val="Tabellanormale"/>
    <w:uiPriority w:val="39"/>
    <w:rsid w:val="008A5C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ED448D-F73D-47E9-A15C-D454B38887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1099</Words>
  <Characters>6265</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dc:creator>
  <dc:description/>
  <cp:lastModifiedBy>Stefano</cp:lastModifiedBy>
  <cp:revision>4</cp:revision>
  <cp:lastPrinted>2022-01-18T11:42:00Z</cp:lastPrinted>
  <dcterms:created xsi:type="dcterms:W3CDTF">2022-03-09T12:40:00Z</dcterms:created>
  <dcterms:modified xsi:type="dcterms:W3CDTF">2022-03-09T12:41:00Z</dcterms:modified>
  <dc:language>it-IT</dc:language>
</cp:coreProperties>
</file>